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26"/>
        <w:gridCol w:w="6938"/>
        <w:gridCol w:w="4621"/>
      </w:tblGrid>
      <w:tr w:rsidR="002777B7" w:rsidTr="00425940">
        <w:trPr>
          <w:cantSplit/>
          <w:jc w:val="center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7B7" w:rsidRPr="0058478A" w:rsidRDefault="002777B7" w:rsidP="00F47F86">
            <w:pPr>
              <w:pStyle w:val="Titre2"/>
              <w:rPr>
                <w:rFonts w:ascii="Arial" w:hAnsi="Arial"/>
                <w:b/>
                <w:bCs/>
                <w:szCs w:val="24"/>
              </w:rPr>
            </w:pPr>
            <w:r w:rsidRPr="0058478A">
              <w:rPr>
                <w:rFonts w:ascii="Arial" w:hAnsi="Arial"/>
                <w:b/>
                <w:bCs/>
                <w:szCs w:val="24"/>
              </w:rPr>
              <w:t>Session 2019</w:t>
            </w:r>
          </w:p>
        </w:tc>
        <w:tc>
          <w:tcPr>
            <w:tcW w:w="6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7B7" w:rsidRPr="002777B7" w:rsidRDefault="002777B7" w:rsidP="002777B7">
            <w:pPr>
              <w:pStyle w:val="Titre2"/>
              <w:jc w:val="center"/>
              <w:rPr>
                <w:rFonts w:ascii="Arial" w:hAnsi="Arial"/>
                <w:b/>
                <w:bCs/>
                <w:sz w:val="36"/>
                <w:szCs w:val="36"/>
              </w:rPr>
            </w:pPr>
            <w:r w:rsidRPr="002777B7">
              <w:rPr>
                <w:rFonts w:ascii="Arial" w:hAnsi="Arial" w:cs="Arial"/>
                <w:b/>
                <w:sz w:val="36"/>
                <w:szCs w:val="36"/>
                <w:lang w:eastAsia="en-US"/>
              </w:rPr>
              <w:t>FICHE D’ÉVALUATION</w:t>
            </w:r>
          </w:p>
        </w:tc>
        <w:tc>
          <w:tcPr>
            <w:tcW w:w="4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7B7" w:rsidRPr="0058478A" w:rsidRDefault="002777B7" w:rsidP="002777B7">
            <w:pPr>
              <w:pStyle w:val="Titre2"/>
              <w:rPr>
                <w:rFonts w:ascii="Arial" w:hAnsi="Arial"/>
                <w:b/>
                <w:bCs/>
                <w:szCs w:val="24"/>
              </w:rPr>
            </w:pPr>
            <w:r w:rsidRPr="0058478A">
              <w:rPr>
                <w:rFonts w:ascii="Arial" w:hAnsi="Arial"/>
                <w:b/>
                <w:bCs/>
                <w:szCs w:val="24"/>
              </w:rPr>
              <w:t>N° candidat :</w:t>
            </w:r>
          </w:p>
        </w:tc>
      </w:tr>
      <w:tr w:rsidR="00256D20" w:rsidRPr="0058478A" w:rsidTr="002777B7">
        <w:trPr>
          <w:cantSplit/>
          <w:jc w:val="center"/>
        </w:trPr>
        <w:tc>
          <w:tcPr>
            <w:tcW w:w="147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D20" w:rsidRPr="0058478A" w:rsidRDefault="00256D20" w:rsidP="00E91186">
            <w:pPr>
              <w:rPr>
                <w:rFonts w:ascii="Arial" w:hAnsi="Arial"/>
                <w:sz w:val="24"/>
                <w:szCs w:val="24"/>
              </w:rPr>
            </w:pPr>
          </w:p>
          <w:p w:rsidR="00256D20" w:rsidRPr="0058478A" w:rsidRDefault="00256D20" w:rsidP="00E91186">
            <w:pPr>
              <w:rPr>
                <w:rFonts w:ascii="Arial" w:hAnsi="Arial"/>
                <w:sz w:val="24"/>
                <w:szCs w:val="24"/>
                <w:u w:val="single"/>
              </w:rPr>
            </w:pPr>
            <w:r w:rsidRPr="0058478A">
              <w:rPr>
                <w:rFonts w:ascii="Arial" w:hAnsi="Arial"/>
                <w:b/>
                <w:bCs/>
                <w:sz w:val="24"/>
                <w:szCs w:val="24"/>
              </w:rPr>
              <w:t>EXAMEN</w:t>
            </w:r>
            <w:r w:rsidR="00002B02" w:rsidRPr="0058478A">
              <w:rPr>
                <w:rFonts w:ascii="Arial" w:hAnsi="Arial"/>
                <w:sz w:val="24"/>
                <w:szCs w:val="24"/>
              </w:rPr>
              <w:t xml:space="preserve"> : </w:t>
            </w:r>
            <w:r w:rsidR="00002B02" w:rsidRPr="0058478A">
              <w:rPr>
                <w:rFonts w:ascii="Arial" w:hAnsi="Arial"/>
                <w:sz w:val="24"/>
                <w:szCs w:val="24"/>
              </w:rPr>
              <w:tab/>
              <w:t>Baccalauréat p</w:t>
            </w:r>
            <w:r w:rsidRPr="0058478A">
              <w:rPr>
                <w:rFonts w:ascii="Arial" w:hAnsi="Arial"/>
                <w:sz w:val="24"/>
                <w:szCs w:val="24"/>
              </w:rPr>
              <w:t>rofessionnel</w:t>
            </w:r>
            <w:r w:rsidR="00970267" w:rsidRPr="0058478A">
              <w:rPr>
                <w:rFonts w:ascii="Arial" w:hAnsi="Arial"/>
                <w:sz w:val="24"/>
                <w:szCs w:val="24"/>
              </w:rPr>
              <w:t> :</w:t>
            </w:r>
            <w:r w:rsidRPr="0058478A">
              <w:rPr>
                <w:rFonts w:ascii="Arial" w:hAnsi="Arial"/>
                <w:sz w:val="24"/>
                <w:szCs w:val="24"/>
              </w:rPr>
              <w:t xml:space="preserve"> </w:t>
            </w:r>
            <w:r w:rsidR="00970267" w:rsidRPr="0058478A">
              <w:rPr>
                <w:rFonts w:ascii="Arial" w:hAnsi="Arial"/>
                <w:sz w:val="24"/>
                <w:szCs w:val="24"/>
              </w:rPr>
              <w:t>I</w:t>
            </w:r>
            <w:r w:rsidR="00002B02" w:rsidRPr="0058478A">
              <w:rPr>
                <w:rFonts w:ascii="Arial" w:hAnsi="Arial"/>
                <w:sz w:val="24"/>
                <w:szCs w:val="24"/>
              </w:rPr>
              <w:t>nterventions sur le patrimoine b</w:t>
            </w:r>
            <w:r w:rsidRPr="0058478A">
              <w:rPr>
                <w:rFonts w:ascii="Arial" w:hAnsi="Arial"/>
                <w:sz w:val="24"/>
                <w:szCs w:val="24"/>
              </w:rPr>
              <w:t>âti</w:t>
            </w:r>
            <w:r w:rsidR="00002B02" w:rsidRPr="0058478A">
              <w:rPr>
                <w:rFonts w:ascii="Arial" w:hAnsi="Arial"/>
                <w:sz w:val="24"/>
                <w:szCs w:val="24"/>
              </w:rPr>
              <w:tab/>
              <w:t>Option A - Maçonnerie</w:t>
            </w:r>
          </w:p>
          <w:p w:rsidR="00256D20" w:rsidRPr="0058478A" w:rsidRDefault="00256D20" w:rsidP="00E91186">
            <w:pPr>
              <w:rPr>
                <w:rFonts w:ascii="Arial" w:hAnsi="Arial"/>
                <w:sz w:val="24"/>
                <w:szCs w:val="24"/>
                <w:u w:val="single"/>
              </w:rPr>
            </w:pPr>
          </w:p>
          <w:p w:rsidR="00256D20" w:rsidRPr="0058478A" w:rsidRDefault="00256D20" w:rsidP="00E91186">
            <w:pPr>
              <w:rPr>
                <w:rFonts w:ascii="Arial" w:hAnsi="Arial"/>
                <w:sz w:val="24"/>
                <w:szCs w:val="24"/>
              </w:rPr>
            </w:pPr>
            <w:r w:rsidRPr="0058478A">
              <w:rPr>
                <w:rFonts w:ascii="Arial" w:hAnsi="Arial"/>
                <w:b/>
                <w:bCs/>
                <w:sz w:val="24"/>
                <w:szCs w:val="24"/>
              </w:rPr>
              <w:t>Épreuve</w:t>
            </w:r>
            <w:r w:rsidR="00C91415">
              <w:rPr>
                <w:rFonts w:ascii="Arial" w:hAnsi="Arial"/>
                <w:sz w:val="24"/>
                <w:szCs w:val="24"/>
              </w:rPr>
              <w:t xml:space="preserve"> : </w:t>
            </w:r>
            <w:r w:rsidR="00C91415">
              <w:rPr>
                <w:rFonts w:ascii="Arial" w:hAnsi="Arial"/>
                <w:sz w:val="24"/>
                <w:szCs w:val="24"/>
              </w:rPr>
              <w:tab/>
              <w:t>E</w:t>
            </w:r>
            <w:r w:rsidRPr="0058478A">
              <w:rPr>
                <w:rFonts w:ascii="Arial" w:hAnsi="Arial"/>
                <w:sz w:val="24"/>
                <w:szCs w:val="24"/>
              </w:rPr>
              <w:t>33 – Travaux annexes</w:t>
            </w:r>
            <w:r w:rsidRPr="0058478A">
              <w:rPr>
                <w:rFonts w:ascii="Arial" w:hAnsi="Arial"/>
                <w:sz w:val="24"/>
                <w:szCs w:val="24"/>
              </w:rPr>
              <w:tab/>
            </w:r>
            <w:r w:rsidRPr="0058478A">
              <w:rPr>
                <w:rFonts w:ascii="Arial" w:hAnsi="Arial"/>
                <w:sz w:val="24"/>
                <w:szCs w:val="24"/>
              </w:rPr>
              <w:tab/>
            </w:r>
            <w:r w:rsidR="00002B02" w:rsidRPr="0058478A">
              <w:rPr>
                <w:rFonts w:ascii="Arial" w:hAnsi="Arial"/>
                <w:b/>
                <w:bCs/>
                <w:sz w:val="24"/>
                <w:szCs w:val="24"/>
              </w:rPr>
              <w:t>Domaine</w:t>
            </w:r>
            <w:r w:rsidRPr="0058478A">
              <w:rPr>
                <w:rFonts w:ascii="Arial" w:hAnsi="Arial"/>
                <w:b/>
                <w:bCs/>
                <w:sz w:val="24"/>
                <w:szCs w:val="24"/>
              </w:rPr>
              <w:t xml:space="preserve"> d’intervention</w:t>
            </w:r>
            <w:r w:rsidRPr="0058478A">
              <w:rPr>
                <w:rFonts w:ascii="Arial" w:hAnsi="Arial"/>
                <w:sz w:val="24"/>
                <w:szCs w:val="24"/>
              </w:rPr>
              <w:t xml:space="preserve"> : </w:t>
            </w:r>
            <w:r w:rsidR="00002B02" w:rsidRPr="0058478A">
              <w:rPr>
                <w:rFonts w:ascii="Arial" w:hAnsi="Arial"/>
                <w:sz w:val="24"/>
                <w:szCs w:val="24"/>
              </w:rPr>
              <w:t>charpente-couverture</w:t>
            </w:r>
            <w:r w:rsidR="00C660AD">
              <w:rPr>
                <w:rFonts w:ascii="Arial" w:hAnsi="Arial"/>
                <w:sz w:val="24"/>
                <w:szCs w:val="24"/>
              </w:rPr>
              <w:tab/>
            </w:r>
            <w:r w:rsidR="00C660AD">
              <w:rPr>
                <w:rFonts w:ascii="Arial" w:hAnsi="Arial"/>
                <w:sz w:val="24"/>
                <w:szCs w:val="24"/>
              </w:rPr>
              <w:tab/>
            </w:r>
            <w:r w:rsidR="00C660AD">
              <w:rPr>
                <w:rFonts w:ascii="Arial" w:hAnsi="Arial"/>
                <w:sz w:val="24"/>
                <w:szCs w:val="24"/>
              </w:rPr>
              <w:tab/>
            </w:r>
            <w:r w:rsidR="00C660AD">
              <w:rPr>
                <w:rFonts w:ascii="Arial" w:hAnsi="Arial"/>
                <w:b/>
                <w:sz w:val="26"/>
                <w:szCs w:val="26"/>
              </w:rPr>
              <w:t>1906-IPB A P33</w:t>
            </w:r>
          </w:p>
          <w:p w:rsidR="00256D20" w:rsidRPr="0058478A" w:rsidRDefault="00256D20" w:rsidP="00E91186">
            <w:pPr>
              <w:rPr>
                <w:rFonts w:ascii="Arial" w:hAnsi="Arial"/>
                <w:sz w:val="24"/>
                <w:szCs w:val="24"/>
              </w:rPr>
            </w:pPr>
          </w:p>
        </w:tc>
      </w:tr>
      <w:tr w:rsidR="00256D20" w:rsidRPr="0058478A" w:rsidTr="002777B7">
        <w:trPr>
          <w:cantSplit/>
          <w:jc w:val="center"/>
        </w:trPr>
        <w:tc>
          <w:tcPr>
            <w:tcW w:w="147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D20" w:rsidRPr="0058478A" w:rsidRDefault="00256D20" w:rsidP="00E91186">
            <w:pPr>
              <w:spacing w:before="60" w:after="60"/>
              <w:rPr>
                <w:rFonts w:ascii="Arial" w:hAnsi="Arial"/>
                <w:sz w:val="24"/>
                <w:szCs w:val="24"/>
              </w:rPr>
            </w:pPr>
            <w:r w:rsidRPr="0058478A">
              <w:rPr>
                <w:rFonts w:ascii="Arial" w:hAnsi="Arial"/>
                <w:b/>
                <w:bCs/>
                <w:sz w:val="24"/>
                <w:szCs w:val="24"/>
              </w:rPr>
              <w:t>Durée</w:t>
            </w:r>
            <w:r w:rsidRPr="0058478A">
              <w:rPr>
                <w:rFonts w:ascii="Arial" w:hAnsi="Arial"/>
                <w:sz w:val="24"/>
                <w:szCs w:val="24"/>
              </w:rPr>
              <w:t> : 6 heures</w:t>
            </w:r>
            <w:r w:rsidRPr="0058478A">
              <w:rPr>
                <w:rFonts w:ascii="Arial" w:hAnsi="Arial"/>
                <w:sz w:val="24"/>
                <w:szCs w:val="24"/>
              </w:rPr>
              <w:tab/>
            </w:r>
            <w:r w:rsidRPr="0058478A">
              <w:rPr>
                <w:rFonts w:ascii="Arial" w:hAnsi="Arial"/>
                <w:sz w:val="24"/>
                <w:szCs w:val="24"/>
              </w:rPr>
              <w:tab/>
            </w:r>
            <w:r w:rsidRPr="0058478A">
              <w:rPr>
                <w:rFonts w:ascii="Arial" w:hAnsi="Arial"/>
                <w:sz w:val="24"/>
                <w:szCs w:val="24"/>
              </w:rPr>
              <w:tab/>
            </w:r>
            <w:r w:rsidRPr="0058478A">
              <w:rPr>
                <w:rFonts w:ascii="Arial" w:hAnsi="Arial"/>
                <w:sz w:val="24"/>
                <w:szCs w:val="24"/>
              </w:rPr>
              <w:tab/>
            </w:r>
            <w:r w:rsidRPr="0058478A">
              <w:rPr>
                <w:rFonts w:ascii="Arial" w:hAnsi="Arial"/>
                <w:b/>
                <w:bCs/>
                <w:sz w:val="24"/>
                <w:szCs w:val="24"/>
              </w:rPr>
              <w:t>Coefficient</w:t>
            </w:r>
            <w:r w:rsidRPr="0058478A">
              <w:rPr>
                <w:rFonts w:ascii="Arial" w:hAnsi="Arial"/>
                <w:sz w:val="24"/>
                <w:szCs w:val="24"/>
              </w:rPr>
              <w:t> : 1</w:t>
            </w:r>
            <w:r w:rsidRPr="0058478A">
              <w:rPr>
                <w:rFonts w:ascii="Arial" w:hAnsi="Arial"/>
                <w:sz w:val="24"/>
                <w:szCs w:val="24"/>
              </w:rPr>
              <w:tab/>
            </w:r>
            <w:r w:rsidRPr="0058478A">
              <w:rPr>
                <w:rFonts w:ascii="Arial" w:hAnsi="Arial"/>
                <w:sz w:val="24"/>
                <w:szCs w:val="24"/>
              </w:rPr>
              <w:tab/>
            </w:r>
            <w:r w:rsidRPr="0058478A">
              <w:rPr>
                <w:rFonts w:ascii="Arial" w:hAnsi="Arial"/>
                <w:sz w:val="24"/>
                <w:szCs w:val="24"/>
              </w:rPr>
              <w:tab/>
            </w:r>
            <w:r w:rsidRPr="0058478A">
              <w:rPr>
                <w:rFonts w:ascii="Arial" w:hAnsi="Arial"/>
                <w:sz w:val="24"/>
                <w:szCs w:val="24"/>
              </w:rPr>
              <w:tab/>
            </w:r>
            <w:r w:rsidRPr="0058478A">
              <w:rPr>
                <w:rFonts w:ascii="Arial" w:hAnsi="Arial"/>
                <w:sz w:val="24"/>
                <w:szCs w:val="24"/>
              </w:rPr>
              <w:tab/>
            </w:r>
            <w:r w:rsidRPr="0058478A">
              <w:rPr>
                <w:rFonts w:ascii="Arial" w:hAnsi="Arial"/>
                <w:sz w:val="24"/>
                <w:szCs w:val="24"/>
              </w:rPr>
              <w:tab/>
            </w:r>
            <w:r w:rsidRPr="0058478A">
              <w:rPr>
                <w:rFonts w:ascii="Arial" w:hAnsi="Arial"/>
                <w:sz w:val="24"/>
                <w:szCs w:val="24"/>
              </w:rPr>
              <w:tab/>
            </w:r>
            <w:r w:rsidRPr="0058478A">
              <w:rPr>
                <w:rFonts w:ascii="Arial" w:hAnsi="Arial"/>
                <w:b/>
                <w:bCs/>
                <w:sz w:val="24"/>
                <w:szCs w:val="24"/>
              </w:rPr>
              <w:t>Page</w:t>
            </w:r>
            <w:r w:rsidRPr="0058478A">
              <w:rPr>
                <w:rFonts w:ascii="Arial" w:hAnsi="Arial"/>
                <w:sz w:val="24"/>
                <w:szCs w:val="24"/>
              </w:rPr>
              <w:t> : 1/1</w:t>
            </w:r>
          </w:p>
        </w:tc>
      </w:tr>
    </w:tbl>
    <w:p w:rsidR="002777B7" w:rsidRPr="0058478A" w:rsidRDefault="002777B7" w:rsidP="002777B7">
      <w:pPr>
        <w:pStyle w:val="Titre6"/>
        <w:rPr>
          <w:rFonts w:ascii="Arial" w:hAnsi="Arial" w:cs="Arial"/>
          <w:b/>
          <w:i w:val="0"/>
          <w:color w:val="auto"/>
          <w:sz w:val="24"/>
          <w:szCs w:val="24"/>
        </w:rPr>
      </w:pP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4"/>
        <w:gridCol w:w="7749"/>
        <w:gridCol w:w="1134"/>
        <w:gridCol w:w="2025"/>
      </w:tblGrid>
      <w:tr w:rsidR="00E33F20" w:rsidTr="0058478A">
        <w:tc>
          <w:tcPr>
            <w:tcW w:w="3874" w:type="dxa"/>
            <w:tcBorders>
              <w:bottom w:val="single" w:sz="4" w:space="0" w:color="auto"/>
            </w:tcBorders>
            <w:vAlign w:val="center"/>
          </w:tcPr>
          <w:p w:rsidR="00E33F20" w:rsidRPr="00E33F20" w:rsidRDefault="00E33F20" w:rsidP="00C91415">
            <w:pPr>
              <w:spacing w:beforeLines="50"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33F20">
              <w:rPr>
                <w:rFonts w:ascii="Arial" w:hAnsi="Arial" w:cs="Arial"/>
                <w:b/>
                <w:sz w:val="24"/>
                <w:szCs w:val="24"/>
              </w:rPr>
              <w:t>On demande</w:t>
            </w:r>
          </w:p>
        </w:tc>
        <w:tc>
          <w:tcPr>
            <w:tcW w:w="8883" w:type="dxa"/>
            <w:gridSpan w:val="2"/>
            <w:tcBorders>
              <w:bottom w:val="single" w:sz="4" w:space="0" w:color="auto"/>
            </w:tcBorders>
            <w:vAlign w:val="center"/>
          </w:tcPr>
          <w:p w:rsidR="00E33F20" w:rsidRPr="00E33F20" w:rsidRDefault="00E33F20" w:rsidP="00C91415">
            <w:pPr>
              <w:spacing w:beforeLines="50"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33F20">
              <w:rPr>
                <w:rFonts w:ascii="Arial" w:hAnsi="Arial" w:cs="Arial"/>
                <w:b/>
                <w:sz w:val="24"/>
                <w:szCs w:val="24"/>
              </w:rPr>
              <w:t>Critères d’évaluation</w:t>
            </w:r>
          </w:p>
        </w:tc>
        <w:tc>
          <w:tcPr>
            <w:tcW w:w="2025" w:type="dxa"/>
            <w:tcBorders>
              <w:bottom w:val="single" w:sz="4" w:space="0" w:color="auto"/>
            </w:tcBorders>
            <w:vAlign w:val="center"/>
          </w:tcPr>
          <w:p w:rsidR="00E33F20" w:rsidRPr="0058478A" w:rsidRDefault="00E33F20" w:rsidP="00C91415">
            <w:pPr>
              <w:spacing w:beforeLines="50"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F20">
              <w:rPr>
                <w:rFonts w:ascii="Arial" w:hAnsi="Arial"/>
                <w:b/>
                <w:sz w:val="24"/>
                <w:szCs w:val="24"/>
              </w:rPr>
              <w:t>Barème</w:t>
            </w:r>
          </w:p>
        </w:tc>
      </w:tr>
      <w:tr w:rsidR="00E33F20" w:rsidTr="00F74E11">
        <w:trPr>
          <w:trHeight w:hRule="exact" w:val="284"/>
        </w:trPr>
        <w:tc>
          <w:tcPr>
            <w:tcW w:w="14782" w:type="dxa"/>
            <w:gridSpan w:val="4"/>
            <w:shd w:val="clear" w:color="auto" w:fill="B8CCE4" w:themeFill="accent1" w:themeFillTint="66"/>
            <w:vAlign w:val="center"/>
          </w:tcPr>
          <w:p w:rsidR="00E33F20" w:rsidRPr="00C9752B" w:rsidRDefault="00E33F20" w:rsidP="00C91415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33F20" w:rsidTr="00F74E11">
        <w:tc>
          <w:tcPr>
            <w:tcW w:w="3874" w:type="dxa"/>
            <w:vMerge w:val="restart"/>
            <w:vAlign w:val="center"/>
          </w:tcPr>
          <w:p w:rsidR="00E33F20" w:rsidRPr="00C9752B" w:rsidRDefault="00E33F20" w:rsidP="00C91415">
            <w:pPr>
              <w:spacing w:beforeLines="50"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4"/>
                <w:szCs w:val="24"/>
              </w:rPr>
              <w:t>Déposer la couverture de la croupe</w:t>
            </w:r>
          </w:p>
        </w:tc>
        <w:tc>
          <w:tcPr>
            <w:tcW w:w="8883" w:type="dxa"/>
            <w:gridSpan w:val="2"/>
            <w:vAlign w:val="center"/>
          </w:tcPr>
          <w:p w:rsidR="00E33F20" w:rsidRPr="00517436" w:rsidRDefault="00970267" w:rsidP="00C91415">
            <w:pPr>
              <w:spacing w:beforeLines="50" w:before="120"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5222875</wp:posOffset>
                  </wp:positionH>
                  <wp:positionV relativeFrom="paragraph">
                    <wp:posOffset>17145</wp:posOffset>
                  </wp:positionV>
                  <wp:extent cx="320040" cy="287020"/>
                  <wp:effectExtent l="19050" t="0" r="3810" b="0"/>
                  <wp:wrapNone/>
                  <wp:docPr id="17" name="emb326188BFB" descr="Résultat d’image pour image stop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mb326188BFB" descr="Résultat d’image pour image stop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040" cy="287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33F20" w:rsidRPr="00517436">
              <w:rPr>
                <w:rFonts w:ascii="Arial" w:hAnsi="Arial" w:cs="Arial"/>
                <w:b/>
                <w:bCs/>
                <w:sz w:val="22"/>
                <w:szCs w:val="22"/>
              </w:rPr>
              <w:t>Les tuiles faîtières sont déposées avec soin et stockées pour réutilisation</w:t>
            </w:r>
          </w:p>
        </w:tc>
        <w:tc>
          <w:tcPr>
            <w:tcW w:w="2025" w:type="dxa"/>
          </w:tcPr>
          <w:p w:rsidR="00E33F20" w:rsidRPr="00C9752B" w:rsidRDefault="00E33F20" w:rsidP="00C91415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/ 10</w:t>
            </w:r>
          </w:p>
        </w:tc>
      </w:tr>
      <w:tr w:rsidR="00E33F20" w:rsidTr="00F74E11">
        <w:tc>
          <w:tcPr>
            <w:tcW w:w="3874" w:type="dxa"/>
            <w:vMerge/>
            <w:vAlign w:val="center"/>
          </w:tcPr>
          <w:p w:rsidR="00E33F20" w:rsidRPr="00C9752B" w:rsidRDefault="00E33F20" w:rsidP="00C91415">
            <w:pPr>
              <w:spacing w:beforeLines="50"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83" w:type="dxa"/>
            <w:gridSpan w:val="2"/>
            <w:vAlign w:val="center"/>
          </w:tcPr>
          <w:p w:rsidR="00E33F20" w:rsidRPr="00517436" w:rsidRDefault="00970267" w:rsidP="00C91415">
            <w:pPr>
              <w:spacing w:beforeLines="50" w:before="120"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5220970</wp:posOffset>
                  </wp:positionH>
                  <wp:positionV relativeFrom="paragraph">
                    <wp:posOffset>-3810</wp:posOffset>
                  </wp:positionV>
                  <wp:extent cx="310515" cy="287020"/>
                  <wp:effectExtent l="19050" t="0" r="0" b="0"/>
                  <wp:wrapNone/>
                  <wp:docPr id="1" name="emb326188BFB" descr="Résultat d’image pour image stop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mb326188BFB" descr="Résultat d’image pour image stop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515" cy="287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33F20" w:rsidRPr="00517436">
              <w:rPr>
                <w:rFonts w:ascii="Arial" w:hAnsi="Arial" w:cs="Arial"/>
                <w:b/>
                <w:bCs/>
                <w:sz w:val="22"/>
                <w:szCs w:val="22"/>
              </w:rPr>
              <w:t>Les lattes sont déposées sans mise en péril du reste de l'ouvrage</w:t>
            </w:r>
          </w:p>
        </w:tc>
        <w:tc>
          <w:tcPr>
            <w:tcW w:w="2025" w:type="dxa"/>
          </w:tcPr>
          <w:p w:rsidR="00E33F20" w:rsidRPr="00C9752B" w:rsidRDefault="00E33F20" w:rsidP="00C91415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/ 5</w:t>
            </w:r>
          </w:p>
        </w:tc>
      </w:tr>
      <w:tr w:rsidR="00E33F20" w:rsidTr="00F74E11">
        <w:tc>
          <w:tcPr>
            <w:tcW w:w="12757" w:type="dxa"/>
            <w:gridSpan w:val="3"/>
            <w:tcBorders>
              <w:bottom w:val="single" w:sz="4" w:space="0" w:color="auto"/>
            </w:tcBorders>
            <w:vAlign w:val="center"/>
          </w:tcPr>
          <w:p w:rsidR="00E33F20" w:rsidRPr="00C9752B" w:rsidRDefault="00E33F20" w:rsidP="00C91415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SOUS-</w:t>
            </w:r>
            <w:r w:rsidRPr="00264DDE">
              <w:rPr>
                <w:rFonts w:ascii="Arial" w:hAnsi="Arial" w:cs="Arial"/>
                <w:b/>
                <w:bCs/>
                <w:sz w:val="22"/>
                <w:szCs w:val="22"/>
              </w:rPr>
              <w:t>TOTA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</w:t>
            </w:r>
          </w:p>
        </w:tc>
        <w:tc>
          <w:tcPr>
            <w:tcW w:w="2025" w:type="dxa"/>
            <w:tcBorders>
              <w:bottom w:val="single" w:sz="4" w:space="0" w:color="auto"/>
            </w:tcBorders>
          </w:tcPr>
          <w:p w:rsidR="00E33F20" w:rsidRPr="0058478A" w:rsidRDefault="00E33F20" w:rsidP="00C91415">
            <w:pPr>
              <w:spacing w:beforeLines="50"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8478A">
              <w:rPr>
                <w:rFonts w:ascii="Arial" w:hAnsi="Arial" w:cs="Arial"/>
                <w:b/>
                <w:bCs/>
                <w:sz w:val="22"/>
                <w:szCs w:val="22"/>
              </w:rPr>
              <w:t>/ 15</w:t>
            </w:r>
          </w:p>
        </w:tc>
      </w:tr>
      <w:tr w:rsidR="00E33F20" w:rsidTr="00F74E11">
        <w:trPr>
          <w:trHeight w:hRule="exact" w:val="284"/>
        </w:trPr>
        <w:tc>
          <w:tcPr>
            <w:tcW w:w="14782" w:type="dxa"/>
            <w:gridSpan w:val="4"/>
            <w:shd w:val="clear" w:color="auto" w:fill="B8CCE4" w:themeFill="accent1" w:themeFillTint="66"/>
            <w:vAlign w:val="center"/>
          </w:tcPr>
          <w:p w:rsidR="00E33F20" w:rsidRPr="00C9752B" w:rsidRDefault="00E33F20" w:rsidP="00C91415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33F20" w:rsidTr="00F74E11">
        <w:tc>
          <w:tcPr>
            <w:tcW w:w="3874" w:type="dxa"/>
            <w:vMerge w:val="restart"/>
            <w:vAlign w:val="center"/>
          </w:tcPr>
          <w:p w:rsidR="00E33F20" w:rsidRDefault="00E33F20" w:rsidP="00C91415">
            <w:pPr>
              <w:spacing w:beforeLines="50"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63DD">
              <w:rPr>
                <w:rFonts w:ascii="Arial" w:hAnsi="Arial" w:cs="Arial"/>
                <w:sz w:val="24"/>
                <w:szCs w:val="24"/>
              </w:rPr>
              <w:t xml:space="preserve">Déposer le chevron </w:t>
            </w:r>
          </w:p>
          <w:p w:rsidR="00E33F20" w:rsidRPr="00C9752B" w:rsidRDefault="00E33F20" w:rsidP="00C91415">
            <w:pPr>
              <w:spacing w:beforeLines="50"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163DD">
              <w:rPr>
                <w:rFonts w:ascii="Arial" w:hAnsi="Arial" w:cs="Arial"/>
                <w:sz w:val="24"/>
                <w:szCs w:val="24"/>
              </w:rPr>
              <w:t>Tailler et poser le</w:t>
            </w:r>
            <w:r>
              <w:rPr>
                <w:rFonts w:ascii="Arial" w:hAnsi="Arial" w:cs="Arial"/>
                <w:sz w:val="24"/>
                <w:szCs w:val="24"/>
              </w:rPr>
              <w:t xml:space="preserve"> nouveau chevron</w:t>
            </w:r>
          </w:p>
        </w:tc>
        <w:tc>
          <w:tcPr>
            <w:tcW w:w="8883" w:type="dxa"/>
            <w:gridSpan w:val="2"/>
            <w:vAlign w:val="center"/>
          </w:tcPr>
          <w:p w:rsidR="00E33F20" w:rsidRPr="00C9752B" w:rsidRDefault="00E33F20" w:rsidP="00C91415">
            <w:pPr>
              <w:spacing w:beforeLines="50"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Le chevron est déposé avec soin sans mise en péril du reste de l'ouvrage</w:t>
            </w:r>
          </w:p>
        </w:tc>
        <w:tc>
          <w:tcPr>
            <w:tcW w:w="2025" w:type="dxa"/>
          </w:tcPr>
          <w:p w:rsidR="00E33F20" w:rsidRPr="00C9752B" w:rsidRDefault="00E33F20" w:rsidP="00C91415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/ 5</w:t>
            </w:r>
          </w:p>
        </w:tc>
      </w:tr>
      <w:tr w:rsidR="00E33F20" w:rsidTr="00F74E11">
        <w:tc>
          <w:tcPr>
            <w:tcW w:w="3874" w:type="dxa"/>
            <w:vMerge/>
            <w:vAlign w:val="center"/>
          </w:tcPr>
          <w:p w:rsidR="00E33F20" w:rsidRPr="00C9752B" w:rsidRDefault="00E33F20" w:rsidP="00C91415">
            <w:pPr>
              <w:spacing w:beforeLines="50"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83" w:type="dxa"/>
            <w:gridSpan w:val="2"/>
            <w:vAlign w:val="center"/>
          </w:tcPr>
          <w:p w:rsidR="00E33F20" w:rsidRPr="00C9752B" w:rsidRDefault="00970267" w:rsidP="00C91415">
            <w:pPr>
              <w:spacing w:beforeLines="50" w:before="120"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5257165</wp:posOffset>
                  </wp:positionH>
                  <wp:positionV relativeFrom="paragraph">
                    <wp:posOffset>5715</wp:posOffset>
                  </wp:positionV>
                  <wp:extent cx="316865" cy="287020"/>
                  <wp:effectExtent l="19050" t="0" r="6985" b="0"/>
                  <wp:wrapNone/>
                  <wp:docPr id="2" name="emb326188BFB" descr="Résultat d’image pour image stop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mb326188BFB" descr="Résultat d’image pour image stop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865" cy="287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33F20" w:rsidRPr="00C9752B">
              <w:rPr>
                <w:rFonts w:ascii="Arial" w:hAnsi="Arial" w:cs="Arial"/>
                <w:b/>
                <w:bCs/>
                <w:sz w:val="22"/>
                <w:szCs w:val="22"/>
              </w:rPr>
              <w:t>Les dimensions sont reportées sur le nouveau chevron</w:t>
            </w:r>
          </w:p>
        </w:tc>
        <w:tc>
          <w:tcPr>
            <w:tcW w:w="2025" w:type="dxa"/>
          </w:tcPr>
          <w:p w:rsidR="00E33F20" w:rsidRPr="00C9752B" w:rsidRDefault="00E33F20" w:rsidP="00C91415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/ 10</w:t>
            </w:r>
          </w:p>
        </w:tc>
      </w:tr>
      <w:tr w:rsidR="00E33F20" w:rsidTr="00F74E11">
        <w:tc>
          <w:tcPr>
            <w:tcW w:w="3874" w:type="dxa"/>
            <w:vMerge/>
            <w:vAlign w:val="center"/>
          </w:tcPr>
          <w:p w:rsidR="00E33F20" w:rsidRPr="00C9752B" w:rsidRDefault="00E33F20" w:rsidP="00C91415">
            <w:pPr>
              <w:spacing w:beforeLines="50"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83" w:type="dxa"/>
            <w:gridSpan w:val="2"/>
            <w:vAlign w:val="center"/>
          </w:tcPr>
          <w:p w:rsidR="00E33F20" w:rsidRPr="00062763" w:rsidRDefault="00970267" w:rsidP="00C91415">
            <w:pPr>
              <w:spacing w:beforeLines="50" w:before="120"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5263515</wp:posOffset>
                  </wp:positionH>
                  <wp:positionV relativeFrom="paragraph">
                    <wp:posOffset>6985</wp:posOffset>
                  </wp:positionV>
                  <wp:extent cx="310515" cy="287020"/>
                  <wp:effectExtent l="19050" t="0" r="0" b="0"/>
                  <wp:wrapNone/>
                  <wp:docPr id="6" name="emb326188BFB" descr="Résultat d’image pour image stop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mb326188BFB" descr="Résultat d’image pour image stop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515" cy="287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33F20" w:rsidRPr="00062763">
              <w:rPr>
                <w:rFonts w:ascii="Arial" w:hAnsi="Arial" w:cs="Arial"/>
                <w:b/>
                <w:bCs/>
                <w:sz w:val="22"/>
                <w:szCs w:val="22"/>
              </w:rPr>
              <w:t>Les coupes sont conformes aux attentes</w:t>
            </w:r>
          </w:p>
        </w:tc>
        <w:tc>
          <w:tcPr>
            <w:tcW w:w="2025" w:type="dxa"/>
          </w:tcPr>
          <w:p w:rsidR="00E33F20" w:rsidRPr="00C9752B" w:rsidRDefault="00E33F20" w:rsidP="00C91415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/ 10</w:t>
            </w:r>
          </w:p>
        </w:tc>
      </w:tr>
      <w:tr w:rsidR="00E33F20" w:rsidTr="00F74E11">
        <w:tc>
          <w:tcPr>
            <w:tcW w:w="3874" w:type="dxa"/>
            <w:vMerge/>
            <w:vAlign w:val="center"/>
          </w:tcPr>
          <w:p w:rsidR="00E33F20" w:rsidRPr="00C9752B" w:rsidRDefault="00E33F20" w:rsidP="00C91415">
            <w:pPr>
              <w:spacing w:beforeLines="50"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83" w:type="dxa"/>
            <w:gridSpan w:val="2"/>
            <w:vAlign w:val="center"/>
          </w:tcPr>
          <w:p w:rsidR="00E33F20" w:rsidRPr="00C9752B" w:rsidRDefault="00E33F20" w:rsidP="00C91415">
            <w:pPr>
              <w:spacing w:beforeLines="50"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La fixation par vis est efficace et maintient le chevron </w:t>
            </w:r>
          </w:p>
        </w:tc>
        <w:tc>
          <w:tcPr>
            <w:tcW w:w="2025" w:type="dxa"/>
          </w:tcPr>
          <w:p w:rsidR="00E33F20" w:rsidRPr="00C9752B" w:rsidRDefault="00E33F20" w:rsidP="00C91415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/ 3</w:t>
            </w:r>
          </w:p>
        </w:tc>
      </w:tr>
      <w:tr w:rsidR="00E33F20" w:rsidTr="00F74E11">
        <w:tc>
          <w:tcPr>
            <w:tcW w:w="12757" w:type="dxa"/>
            <w:gridSpan w:val="3"/>
            <w:tcBorders>
              <w:bottom w:val="single" w:sz="4" w:space="0" w:color="auto"/>
            </w:tcBorders>
            <w:vAlign w:val="center"/>
          </w:tcPr>
          <w:p w:rsidR="00E33F20" w:rsidRPr="00C9752B" w:rsidRDefault="00E33F20" w:rsidP="00C91415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SOUS-</w:t>
            </w:r>
            <w:r w:rsidRPr="00264DDE">
              <w:rPr>
                <w:rFonts w:ascii="Arial" w:hAnsi="Arial" w:cs="Arial"/>
                <w:b/>
                <w:bCs/>
                <w:sz w:val="22"/>
                <w:szCs w:val="22"/>
              </w:rPr>
              <w:t>TOTA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</w:t>
            </w:r>
          </w:p>
        </w:tc>
        <w:tc>
          <w:tcPr>
            <w:tcW w:w="2025" w:type="dxa"/>
            <w:tcBorders>
              <w:bottom w:val="single" w:sz="4" w:space="0" w:color="auto"/>
            </w:tcBorders>
          </w:tcPr>
          <w:p w:rsidR="00E33F20" w:rsidRPr="0058478A" w:rsidRDefault="00E33F20" w:rsidP="00C91415">
            <w:pPr>
              <w:spacing w:beforeLines="50"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8478A">
              <w:rPr>
                <w:rFonts w:ascii="Arial" w:hAnsi="Arial" w:cs="Arial"/>
                <w:b/>
                <w:bCs/>
                <w:sz w:val="22"/>
                <w:szCs w:val="22"/>
              </w:rPr>
              <w:t>/ 28</w:t>
            </w:r>
          </w:p>
        </w:tc>
      </w:tr>
      <w:tr w:rsidR="00E33F20" w:rsidTr="00F74E11">
        <w:trPr>
          <w:trHeight w:hRule="exact" w:val="284"/>
        </w:trPr>
        <w:tc>
          <w:tcPr>
            <w:tcW w:w="14782" w:type="dxa"/>
            <w:gridSpan w:val="4"/>
            <w:shd w:val="clear" w:color="auto" w:fill="B8CCE4" w:themeFill="accent1" w:themeFillTint="66"/>
            <w:vAlign w:val="center"/>
          </w:tcPr>
          <w:p w:rsidR="00E33F20" w:rsidRPr="00C9752B" w:rsidRDefault="00E33F20" w:rsidP="00C91415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33F20" w:rsidTr="00F74E11">
        <w:tc>
          <w:tcPr>
            <w:tcW w:w="3874" w:type="dxa"/>
            <w:vAlign w:val="center"/>
          </w:tcPr>
          <w:p w:rsidR="00E33F20" w:rsidRPr="00C9752B" w:rsidRDefault="00E33F20" w:rsidP="00C91415">
            <w:pPr>
              <w:spacing w:beforeLines="50"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163DD">
              <w:rPr>
                <w:rFonts w:ascii="Arial" w:hAnsi="Arial" w:cs="Arial"/>
                <w:sz w:val="24"/>
                <w:szCs w:val="24"/>
              </w:rPr>
              <w:t xml:space="preserve">Poser les lattes </w:t>
            </w:r>
          </w:p>
        </w:tc>
        <w:tc>
          <w:tcPr>
            <w:tcW w:w="8883" w:type="dxa"/>
            <w:gridSpan w:val="2"/>
            <w:vAlign w:val="center"/>
          </w:tcPr>
          <w:p w:rsidR="00E33F20" w:rsidRPr="001E2A64" w:rsidRDefault="00970267" w:rsidP="00C91415">
            <w:pPr>
              <w:spacing w:beforeLines="50" w:before="120"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5263515</wp:posOffset>
                  </wp:positionH>
                  <wp:positionV relativeFrom="paragraph">
                    <wp:posOffset>20955</wp:posOffset>
                  </wp:positionV>
                  <wp:extent cx="310515" cy="287020"/>
                  <wp:effectExtent l="19050" t="0" r="0" b="0"/>
                  <wp:wrapNone/>
                  <wp:docPr id="9" name="emb326188BFB" descr="Résultat d’image pour image stop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mb326188BFB" descr="Résultat d’image pour image stop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515" cy="287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33F20" w:rsidRPr="001E2A64">
              <w:rPr>
                <w:rFonts w:ascii="Arial" w:hAnsi="Arial" w:cs="Arial"/>
                <w:b/>
                <w:bCs/>
                <w:sz w:val="22"/>
                <w:szCs w:val="22"/>
              </w:rPr>
              <w:t>Le pureau est conforme à l'origine</w:t>
            </w:r>
          </w:p>
        </w:tc>
        <w:tc>
          <w:tcPr>
            <w:tcW w:w="2025" w:type="dxa"/>
          </w:tcPr>
          <w:p w:rsidR="00E33F20" w:rsidRPr="00C9752B" w:rsidRDefault="00E33F20" w:rsidP="00C91415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/ 9</w:t>
            </w:r>
          </w:p>
        </w:tc>
      </w:tr>
      <w:tr w:rsidR="00E33F20" w:rsidTr="00F74E11">
        <w:tc>
          <w:tcPr>
            <w:tcW w:w="12757" w:type="dxa"/>
            <w:gridSpan w:val="3"/>
            <w:tcBorders>
              <w:bottom w:val="single" w:sz="4" w:space="0" w:color="auto"/>
            </w:tcBorders>
            <w:vAlign w:val="center"/>
          </w:tcPr>
          <w:p w:rsidR="00E33F20" w:rsidRPr="00C9752B" w:rsidRDefault="00E33F20" w:rsidP="00C91415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SOUS-T</w:t>
            </w:r>
            <w:r w:rsidRPr="00264DDE">
              <w:rPr>
                <w:rFonts w:ascii="Arial" w:hAnsi="Arial" w:cs="Arial"/>
                <w:b/>
                <w:bCs/>
                <w:sz w:val="22"/>
                <w:szCs w:val="22"/>
              </w:rPr>
              <w:t>OTA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</w:t>
            </w:r>
          </w:p>
        </w:tc>
        <w:tc>
          <w:tcPr>
            <w:tcW w:w="2025" w:type="dxa"/>
            <w:tcBorders>
              <w:bottom w:val="single" w:sz="4" w:space="0" w:color="auto"/>
            </w:tcBorders>
          </w:tcPr>
          <w:p w:rsidR="00E33F20" w:rsidRPr="0058478A" w:rsidRDefault="00E33F20" w:rsidP="00C91415">
            <w:pPr>
              <w:spacing w:beforeLines="50"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8478A">
              <w:rPr>
                <w:rFonts w:ascii="Arial" w:hAnsi="Arial" w:cs="Arial"/>
                <w:b/>
                <w:bCs/>
                <w:sz w:val="22"/>
                <w:szCs w:val="22"/>
              </w:rPr>
              <w:t>/ 9</w:t>
            </w:r>
          </w:p>
        </w:tc>
      </w:tr>
      <w:tr w:rsidR="00E33F20" w:rsidTr="00F74E11">
        <w:trPr>
          <w:trHeight w:hRule="exact" w:val="284"/>
        </w:trPr>
        <w:tc>
          <w:tcPr>
            <w:tcW w:w="14782" w:type="dxa"/>
            <w:gridSpan w:val="4"/>
            <w:shd w:val="clear" w:color="auto" w:fill="B8CCE4" w:themeFill="accent1" w:themeFillTint="66"/>
            <w:vAlign w:val="center"/>
          </w:tcPr>
          <w:p w:rsidR="00E33F20" w:rsidRPr="00C9752B" w:rsidRDefault="00E33F20" w:rsidP="00C91415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33F20" w:rsidTr="00F74E11">
        <w:tc>
          <w:tcPr>
            <w:tcW w:w="3874" w:type="dxa"/>
            <w:vMerge w:val="restart"/>
            <w:vAlign w:val="center"/>
          </w:tcPr>
          <w:p w:rsidR="00E33F20" w:rsidRDefault="00E33F20" w:rsidP="00F74E11">
            <w:pPr>
              <w:ind w:left="70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Reposer la couverture</w:t>
            </w:r>
          </w:p>
          <w:p w:rsidR="00E33F20" w:rsidRPr="00E163DD" w:rsidRDefault="00E33F20" w:rsidP="00F74E11">
            <w:pPr>
              <w:ind w:left="708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163DD">
              <w:rPr>
                <w:rFonts w:ascii="Arial" w:hAnsi="Arial" w:cs="Arial"/>
                <w:sz w:val="24"/>
                <w:szCs w:val="24"/>
              </w:rPr>
              <w:t xml:space="preserve">Sceller les tuiles faîtières </w:t>
            </w:r>
          </w:p>
          <w:p w:rsidR="00E33F20" w:rsidRPr="00C9752B" w:rsidRDefault="00E33F20" w:rsidP="00C91415">
            <w:pPr>
              <w:spacing w:beforeLines="50"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83" w:type="dxa"/>
            <w:gridSpan w:val="2"/>
            <w:vAlign w:val="center"/>
          </w:tcPr>
          <w:p w:rsidR="00E33F20" w:rsidRPr="00C9752B" w:rsidRDefault="00E33F20" w:rsidP="00C91415">
            <w:pPr>
              <w:spacing w:beforeLines="50"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Les tuiles sont positionnées selon le plan et la méthode donnée</w:t>
            </w:r>
          </w:p>
        </w:tc>
        <w:tc>
          <w:tcPr>
            <w:tcW w:w="2025" w:type="dxa"/>
          </w:tcPr>
          <w:p w:rsidR="00E33F20" w:rsidRPr="00C9752B" w:rsidRDefault="00E33F20" w:rsidP="00C91415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/ 5</w:t>
            </w:r>
          </w:p>
        </w:tc>
      </w:tr>
      <w:tr w:rsidR="00E33F20" w:rsidTr="00F74E11">
        <w:tc>
          <w:tcPr>
            <w:tcW w:w="3874" w:type="dxa"/>
            <w:vMerge/>
            <w:vAlign w:val="center"/>
          </w:tcPr>
          <w:p w:rsidR="00E33F20" w:rsidRPr="00C9752B" w:rsidRDefault="00E33F20" w:rsidP="00C91415">
            <w:pPr>
              <w:spacing w:beforeLines="50"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83" w:type="dxa"/>
            <w:gridSpan w:val="2"/>
            <w:vAlign w:val="center"/>
          </w:tcPr>
          <w:p w:rsidR="00E33F20" w:rsidRPr="00C9752B" w:rsidRDefault="00E33F20" w:rsidP="00C91415">
            <w:pPr>
              <w:spacing w:beforeLines="50"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Les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échandoles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sont positionnées selon la méthode donnée</w:t>
            </w:r>
          </w:p>
        </w:tc>
        <w:tc>
          <w:tcPr>
            <w:tcW w:w="2025" w:type="dxa"/>
          </w:tcPr>
          <w:p w:rsidR="00E33F20" w:rsidRPr="00C9752B" w:rsidRDefault="00E33F20" w:rsidP="00C91415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/ 3</w:t>
            </w:r>
          </w:p>
        </w:tc>
      </w:tr>
      <w:tr w:rsidR="00E33F20" w:rsidTr="00F74E11">
        <w:tc>
          <w:tcPr>
            <w:tcW w:w="3874" w:type="dxa"/>
            <w:vMerge/>
            <w:vAlign w:val="center"/>
          </w:tcPr>
          <w:p w:rsidR="00E33F20" w:rsidRPr="00C9752B" w:rsidRDefault="00E33F20" w:rsidP="00C91415">
            <w:pPr>
              <w:spacing w:beforeLines="50"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83" w:type="dxa"/>
            <w:gridSpan w:val="2"/>
            <w:vAlign w:val="center"/>
          </w:tcPr>
          <w:p w:rsidR="00E33F20" w:rsidRPr="00C9752B" w:rsidRDefault="00970267" w:rsidP="00C91415">
            <w:pPr>
              <w:spacing w:beforeLines="50" w:before="120"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5253990</wp:posOffset>
                  </wp:positionH>
                  <wp:positionV relativeFrom="paragraph">
                    <wp:posOffset>26670</wp:posOffset>
                  </wp:positionV>
                  <wp:extent cx="320040" cy="287020"/>
                  <wp:effectExtent l="19050" t="0" r="3810" b="0"/>
                  <wp:wrapNone/>
                  <wp:docPr id="5" name="emb326188BFB" descr="Résultat d’image pour image stop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mb326188BFB" descr="Résultat d’image pour image stop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040" cy="287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33F20" w:rsidRPr="00C9752B">
              <w:rPr>
                <w:rFonts w:ascii="Arial" w:hAnsi="Arial" w:cs="Arial"/>
                <w:b/>
                <w:bCs/>
                <w:sz w:val="22"/>
                <w:szCs w:val="22"/>
              </w:rPr>
              <w:t>Les coupes sont conforme</w:t>
            </w:r>
            <w:r w:rsidR="00E33F20">
              <w:rPr>
                <w:rFonts w:ascii="Arial" w:hAnsi="Arial" w:cs="Arial"/>
                <w:b/>
                <w:bCs/>
                <w:sz w:val="22"/>
                <w:szCs w:val="22"/>
              </w:rPr>
              <w:t>s</w:t>
            </w:r>
            <w:r w:rsidR="00E33F20" w:rsidRPr="00C9752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à l'angle</w:t>
            </w:r>
          </w:p>
        </w:tc>
        <w:tc>
          <w:tcPr>
            <w:tcW w:w="2025" w:type="dxa"/>
          </w:tcPr>
          <w:p w:rsidR="00E33F20" w:rsidRPr="00C9752B" w:rsidRDefault="00E33F20" w:rsidP="00C91415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/ 6</w:t>
            </w:r>
          </w:p>
        </w:tc>
      </w:tr>
      <w:tr w:rsidR="00E33F20" w:rsidTr="00F74E11">
        <w:tc>
          <w:tcPr>
            <w:tcW w:w="3874" w:type="dxa"/>
            <w:vMerge/>
            <w:vAlign w:val="center"/>
          </w:tcPr>
          <w:p w:rsidR="00E33F20" w:rsidRPr="00C9752B" w:rsidRDefault="00E33F20" w:rsidP="00C91415">
            <w:pPr>
              <w:spacing w:beforeLines="50"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83" w:type="dxa"/>
            <w:gridSpan w:val="2"/>
            <w:vAlign w:val="center"/>
          </w:tcPr>
          <w:p w:rsidR="00E33F20" w:rsidRPr="00244DEB" w:rsidRDefault="00970267" w:rsidP="00C91415">
            <w:pPr>
              <w:spacing w:beforeLines="50" w:before="120"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5263515</wp:posOffset>
                  </wp:positionH>
                  <wp:positionV relativeFrom="paragraph">
                    <wp:posOffset>6350</wp:posOffset>
                  </wp:positionV>
                  <wp:extent cx="316865" cy="287020"/>
                  <wp:effectExtent l="19050" t="0" r="6985" b="0"/>
                  <wp:wrapNone/>
                  <wp:docPr id="4" name="emb326188BFB" descr="Résultat d’image pour image stop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mb326188BFB" descr="Résultat d’image pour image stop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865" cy="287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33F20" w:rsidRPr="00244DEB">
              <w:rPr>
                <w:rFonts w:ascii="Arial" w:hAnsi="Arial" w:cs="Arial"/>
                <w:b/>
                <w:bCs/>
                <w:sz w:val="22"/>
                <w:szCs w:val="22"/>
              </w:rPr>
              <w:t>Le dosage du mortier de pose des faîtières est conforme</w:t>
            </w:r>
          </w:p>
        </w:tc>
        <w:tc>
          <w:tcPr>
            <w:tcW w:w="2025" w:type="dxa"/>
          </w:tcPr>
          <w:p w:rsidR="00E33F20" w:rsidRPr="00C9752B" w:rsidRDefault="00E33F20" w:rsidP="00C91415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/ 5</w:t>
            </w:r>
          </w:p>
        </w:tc>
      </w:tr>
      <w:tr w:rsidR="00E33F20" w:rsidTr="00F74E11">
        <w:tc>
          <w:tcPr>
            <w:tcW w:w="3874" w:type="dxa"/>
            <w:vMerge/>
            <w:vAlign w:val="center"/>
          </w:tcPr>
          <w:p w:rsidR="00E33F20" w:rsidRPr="00C9752B" w:rsidRDefault="00E33F20" w:rsidP="00C91415">
            <w:pPr>
              <w:spacing w:beforeLines="50"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83" w:type="dxa"/>
            <w:gridSpan w:val="2"/>
            <w:vAlign w:val="center"/>
          </w:tcPr>
          <w:p w:rsidR="00E33F20" w:rsidRDefault="00E33F20" w:rsidP="00C91415">
            <w:pPr>
              <w:spacing w:beforeLines="50"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L'aspect des joints correspond à la finition demandée</w:t>
            </w:r>
          </w:p>
          <w:p w:rsidR="00E33F20" w:rsidRPr="00C9752B" w:rsidRDefault="00E33F20" w:rsidP="00C91415">
            <w:pPr>
              <w:spacing w:beforeLines="50"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Les tuiles adjacentes sont propres</w:t>
            </w:r>
          </w:p>
        </w:tc>
        <w:tc>
          <w:tcPr>
            <w:tcW w:w="2025" w:type="dxa"/>
            <w:vAlign w:val="center"/>
          </w:tcPr>
          <w:p w:rsidR="00E33F20" w:rsidRPr="00C9752B" w:rsidRDefault="00E33F20" w:rsidP="00C91415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/ 5</w:t>
            </w:r>
          </w:p>
        </w:tc>
      </w:tr>
      <w:tr w:rsidR="00E33F20" w:rsidTr="00F74E11">
        <w:tc>
          <w:tcPr>
            <w:tcW w:w="12757" w:type="dxa"/>
            <w:gridSpan w:val="3"/>
            <w:tcBorders>
              <w:bottom w:val="single" w:sz="4" w:space="0" w:color="auto"/>
            </w:tcBorders>
            <w:vAlign w:val="center"/>
          </w:tcPr>
          <w:p w:rsidR="00E33F20" w:rsidRPr="00C9752B" w:rsidRDefault="00E33F20" w:rsidP="00C91415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SOUS-</w:t>
            </w:r>
            <w:r w:rsidRPr="00264DDE">
              <w:rPr>
                <w:rFonts w:ascii="Arial" w:hAnsi="Arial" w:cs="Arial"/>
                <w:b/>
                <w:bCs/>
                <w:sz w:val="22"/>
                <w:szCs w:val="22"/>
              </w:rPr>
              <w:t>TOTA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</w:t>
            </w:r>
          </w:p>
        </w:tc>
        <w:tc>
          <w:tcPr>
            <w:tcW w:w="2025" w:type="dxa"/>
            <w:tcBorders>
              <w:bottom w:val="single" w:sz="4" w:space="0" w:color="auto"/>
            </w:tcBorders>
          </w:tcPr>
          <w:p w:rsidR="00E33F20" w:rsidRPr="0058478A" w:rsidRDefault="00E33F20" w:rsidP="00C91415">
            <w:pPr>
              <w:spacing w:beforeLines="50"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8478A">
              <w:rPr>
                <w:rFonts w:ascii="Arial" w:hAnsi="Arial" w:cs="Arial"/>
                <w:b/>
                <w:bCs/>
                <w:sz w:val="22"/>
                <w:szCs w:val="22"/>
              </w:rPr>
              <w:t>/ 24</w:t>
            </w:r>
          </w:p>
        </w:tc>
      </w:tr>
      <w:tr w:rsidR="00E33F20" w:rsidTr="00F74E11">
        <w:trPr>
          <w:trHeight w:hRule="exact" w:val="284"/>
        </w:trPr>
        <w:tc>
          <w:tcPr>
            <w:tcW w:w="14782" w:type="dxa"/>
            <w:gridSpan w:val="4"/>
            <w:shd w:val="clear" w:color="auto" w:fill="B8CCE4" w:themeFill="accent1" w:themeFillTint="66"/>
            <w:vAlign w:val="center"/>
          </w:tcPr>
          <w:p w:rsidR="00E33F20" w:rsidRPr="00C9752B" w:rsidRDefault="00E33F20" w:rsidP="00C91415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33F20" w:rsidTr="00F74E11">
        <w:tc>
          <w:tcPr>
            <w:tcW w:w="3874" w:type="dxa"/>
            <w:vMerge w:val="restart"/>
            <w:vAlign w:val="center"/>
          </w:tcPr>
          <w:p w:rsidR="00E33F20" w:rsidRPr="00C9752B" w:rsidRDefault="00E33F20" w:rsidP="00C91415">
            <w:pPr>
              <w:spacing w:beforeLines="50"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Gestion du poste de travail</w:t>
            </w:r>
          </w:p>
        </w:tc>
        <w:tc>
          <w:tcPr>
            <w:tcW w:w="8883" w:type="dxa"/>
            <w:gridSpan w:val="2"/>
            <w:vAlign w:val="center"/>
          </w:tcPr>
          <w:p w:rsidR="00E33F20" w:rsidRPr="00517436" w:rsidRDefault="00970267" w:rsidP="00C91415">
            <w:pPr>
              <w:spacing w:beforeLines="50" w:before="120"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5257165</wp:posOffset>
                  </wp:positionH>
                  <wp:positionV relativeFrom="paragraph">
                    <wp:posOffset>16510</wp:posOffset>
                  </wp:positionV>
                  <wp:extent cx="316865" cy="287020"/>
                  <wp:effectExtent l="19050" t="0" r="6985" b="0"/>
                  <wp:wrapNone/>
                  <wp:docPr id="3" name="emb326188BFB" descr="Résultat d’image pour image stop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mb326188BFB" descr="Résultat d’image pour image stop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865" cy="287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33F20" w:rsidRPr="00517436">
              <w:rPr>
                <w:rFonts w:ascii="Arial" w:hAnsi="Arial" w:cs="Arial"/>
                <w:b/>
                <w:bCs/>
                <w:sz w:val="22"/>
                <w:szCs w:val="22"/>
              </w:rPr>
              <w:t>La tenue de travail et les EPI sont portés efficacement</w:t>
            </w:r>
          </w:p>
        </w:tc>
        <w:tc>
          <w:tcPr>
            <w:tcW w:w="2025" w:type="dxa"/>
            <w:vAlign w:val="center"/>
          </w:tcPr>
          <w:p w:rsidR="00E33F20" w:rsidRPr="00C9752B" w:rsidRDefault="00E33F20" w:rsidP="00C91415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/ 1</w:t>
            </w:r>
          </w:p>
        </w:tc>
      </w:tr>
      <w:tr w:rsidR="00E33F20" w:rsidTr="00F74E11">
        <w:tc>
          <w:tcPr>
            <w:tcW w:w="3874" w:type="dxa"/>
            <w:vMerge/>
            <w:vAlign w:val="center"/>
          </w:tcPr>
          <w:p w:rsidR="00E33F20" w:rsidRPr="00C9752B" w:rsidRDefault="00E33F20" w:rsidP="00C91415">
            <w:pPr>
              <w:spacing w:beforeLines="50"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83" w:type="dxa"/>
            <w:gridSpan w:val="2"/>
            <w:vAlign w:val="center"/>
          </w:tcPr>
          <w:p w:rsidR="00E33F20" w:rsidRPr="00517436" w:rsidRDefault="00970267" w:rsidP="00C91415">
            <w:pPr>
              <w:spacing w:beforeLines="50" w:before="120"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5241925</wp:posOffset>
                  </wp:positionH>
                  <wp:positionV relativeFrom="paragraph">
                    <wp:posOffset>113030</wp:posOffset>
                  </wp:positionV>
                  <wp:extent cx="313690" cy="287020"/>
                  <wp:effectExtent l="19050" t="0" r="0" b="0"/>
                  <wp:wrapNone/>
                  <wp:docPr id="7" name="emb326188BFB" descr="Résultat d’image pour image stop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mb326188BFB" descr="Résultat d’image pour image stop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690" cy="287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33F20" w:rsidRPr="00517436">
              <w:rPr>
                <w:rFonts w:ascii="Arial" w:hAnsi="Arial" w:cs="Arial"/>
                <w:b/>
                <w:bCs/>
                <w:sz w:val="22"/>
                <w:szCs w:val="22"/>
              </w:rPr>
              <w:t>Le poste de travail est organisé, nettoyé</w:t>
            </w:r>
          </w:p>
          <w:p w:rsidR="00E33F20" w:rsidRPr="00517436" w:rsidRDefault="00E33F20" w:rsidP="00C91415">
            <w:pPr>
              <w:spacing w:beforeLines="50" w:before="120"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7436">
              <w:rPr>
                <w:rFonts w:ascii="Arial" w:hAnsi="Arial" w:cs="Arial"/>
                <w:b/>
                <w:bCs/>
                <w:sz w:val="22"/>
                <w:szCs w:val="22"/>
              </w:rPr>
              <w:t>Les déchets sont triés et évacués</w:t>
            </w:r>
          </w:p>
        </w:tc>
        <w:tc>
          <w:tcPr>
            <w:tcW w:w="2025" w:type="dxa"/>
            <w:vAlign w:val="center"/>
          </w:tcPr>
          <w:p w:rsidR="00E33F20" w:rsidRPr="00C9752B" w:rsidRDefault="00E33F20" w:rsidP="00C91415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/ 3</w:t>
            </w:r>
          </w:p>
        </w:tc>
      </w:tr>
      <w:tr w:rsidR="00E33F20" w:rsidTr="00F74E11">
        <w:tc>
          <w:tcPr>
            <w:tcW w:w="12757" w:type="dxa"/>
            <w:gridSpan w:val="3"/>
            <w:tcBorders>
              <w:bottom w:val="single" w:sz="4" w:space="0" w:color="auto"/>
            </w:tcBorders>
          </w:tcPr>
          <w:p w:rsidR="00E33F20" w:rsidRPr="00C9752B" w:rsidRDefault="00E33F20" w:rsidP="00C91415">
            <w:pPr>
              <w:spacing w:beforeLines="50"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SOUS-</w:t>
            </w:r>
            <w:r w:rsidRPr="00264DDE">
              <w:rPr>
                <w:rFonts w:ascii="Arial" w:hAnsi="Arial" w:cs="Arial"/>
                <w:b/>
                <w:bCs/>
                <w:sz w:val="22"/>
                <w:szCs w:val="22"/>
              </w:rPr>
              <w:t>TOTA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</w:t>
            </w:r>
          </w:p>
        </w:tc>
        <w:tc>
          <w:tcPr>
            <w:tcW w:w="2025" w:type="dxa"/>
            <w:tcBorders>
              <w:bottom w:val="single" w:sz="4" w:space="0" w:color="auto"/>
            </w:tcBorders>
          </w:tcPr>
          <w:p w:rsidR="00E33F20" w:rsidRPr="00C9752B" w:rsidRDefault="00E33F20" w:rsidP="00C91415">
            <w:pPr>
              <w:spacing w:beforeLines="50"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/ 4</w:t>
            </w:r>
          </w:p>
        </w:tc>
      </w:tr>
      <w:tr w:rsidR="00E33F20" w:rsidTr="00F74E11">
        <w:trPr>
          <w:trHeight w:hRule="exact" w:val="284"/>
        </w:trPr>
        <w:tc>
          <w:tcPr>
            <w:tcW w:w="14782" w:type="dxa"/>
            <w:gridSpan w:val="4"/>
            <w:shd w:val="clear" w:color="auto" w:fill="B8CCE4" w:themeFill="accent1" w:themeFillTint="66"/>
          </w:tcPr>
          <w:p w:rsidR="00E33F20" w:rsidRPr="00C9752B" w:rsidRDefault="00E33F20" w:rsidP="00C91415">
            <w:pPr>
              <w:spacing w:beforeLines="50"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70267" w:rsidTr="00FE174B">
        <w:tc>
          <w:tcPr>
            <w:tcW w:w="11623" w:type="dxa"/>
            <w:gridSpan w:val="2"/>
            <w:vAlign w:val="center"/>
          </w:tcPr>
          <w:p w:rsidR="00970267" w:rsidRPr="00C9752B" w:rsidRDefault="00062CDB" w:rsidP="00C91415">
            <w:pPr>
              <w:spacing w:beforeLines="50" w:before="120"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2CDB">
              <w:rPr>
                <w:rFonts w:ascii="Arial" w:hAnsi="Arial" w:cs="Arial"/>
                <w:b/>
                <w:bCs/>
                <w:sz w:val="24"/>
                <w:szCs w:val="24"/>
              </w:rPr>
              <w:t>Les critères en gras devront être corrigés pendant l'épreuve.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970267" w:rsidRPr="00C9752B" w:rsidRDefault="00970267" w:rsidP="00C91415">
            <w:pPr>
              <w:spacing w:beforeLines="50" w:before="120" w:after="120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9752B">
              <w:rPr>
                <w:rFonts w:ascii="Arial" w:hAnsi="Arial" w:cs="Arial"/>
                <w:b/>
                <w:sz w:val="22"/>
                <w:szCs w:val="22"/>
              </w:rPr>
              <w:t>TOTAL</w:t>
            </w:r>
          </w:p>
        </w:tc>
        <w:tc>
          <w:tcPr>
            <w:tcW w:w="2025" w:type="dxa"/>
          </w:tcPr>
          <w:p w:rsidR="00970267" w:rsidRPr="00C9752B" w:rsidRDefault="00970267" w:rsidP="00C91415">
            <w:pPr>
              <w:spacing w:beforeLines="50" w:before="120" w:after="12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    / 80                 </w:t>
            </w:r>
          </w:p>
        </w:tc>
      </w:tr>
      <w:tr w:rsidR="00970267" w:rsidTr="00F802C0">
        <w:tc>
          <w:tcPr>
            <w:tcW w:w="11623" w:type="dxa"/>
            <w:gridSpan w:val="2"/>
          </w:tcPr>
          <w:p w:rsidR="00970267" w:rsidRPr="00C9752B" w:rsidRDefault="00062CDB" w:rsidP="00C91415">
            <w:pPr>
              <w:spacing w:beforeLines="50" w:before="120"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3264</wp:posOffset>
                  </wp:positionH>
                  <wp:positionV relativeFrom="paragraph">
                    <wp:posOffset>26198</wp:posOffset>
                  </wp:positionV>
                  <wp:extent cx="310559" cy="287079"/>
                  <wp:effectExtent l="19050" t="0" r="0" b="0"/>
                  <wp:wrapNone/>
                  <wp:docPr id="8" name="emb326188BFB" descr="Résultat d’image pour image stop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mb326188BFB" descr="Résultat d’image pour image stop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559" cy="2870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</w:t>
            </w:r>
            <w:r w:rsidR="00C660AD">
              <w:rPr>
                <w:rFonts w:ascii="Arial" w:hAnsi="Arial" w:cs="Arial"/>
                <w:b/>
                <w:sz w:val="24"/>
                <w:szCs w:val="24"/>
              </w:rPr>
              <w:t>A l’issue de cette tâ</w:t>
            </w:r>
            <w:bookmarkStart w:id="0" w:name="_GoBack"/>
            <w:bookmarkEnd w:id="0"/>
            <w:r w:rsidRPr="00D32893">
              <w:rPr>
                <w:rFonts w:ascii="Arial" w:hAnsi="Arial" w:cs="Arial"/>
                <w:b/>
                <w:sz w:val="24"/>
                <w:szCs w:val="24"/>
              </w:rPr>
              <w:t>che, faire appel aux correcteurs</w:t>
            </w:r>
            <w:r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970267" w:rsidRPr="00937415" w:rsidRDefault="00970267" w:rsidP="00C91415">
            <w:pPr>
              <w:spacing w:beforeLines="50" w:before="120" w:after="120"/>
              <w:jc w:val="right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937415">
              <w:rPr>
                <w:rFonts w:ascii="Arial" w:hAnsi="Arial" w:cs="Arial"/>
                <w:b/>
                <w:bCs/>
                <w:sz w:val="28"/>
                <w:szCs w:val="28"/>
              </w:rPr>
              <w:t>NOTE</w:t>
            </w:r>
          </w:p>
        </w:tc>
        <w:tc>
          <w:tcPr>
            <w:tcW w:w="2025" w:type="dxa"/>
          </w:tcPr>
          <w:p w:rsidR="00970267" w:rsidRPr="00937415" w:rsidRDefault="00970267" w:rsidP="00C91415">
            <w:pPr>
              <w:spacing w:beforeLines="50" w:before="120" w:after="120"/>
              <w:jc w:val="right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937415">
              <w:rPr>
                <w:rFonts w:ascii="Arial" w:hAnsi="Arial" w:cs="Arial"/>
                <w:b/>
                <w:sz w:val="28"/>
                <w:szCs w:val="28"/>
              </w:rPr>
              <w:t xml:space="preserve">              / 20</w:t>
            </w:r>
          </w:p>
        </w:tc>
      </w:tr>
    </w:tbl>
    <w:p w:rsidR="00256D20" w:rsidRDefault="00256D20" w:rsidP="00256D20">
      <w:pPr>
        <w:ind w:left="284"/>
        <w:rPr>
          <w:rFonts w:ascii="Arial" w:hAnsi="Arial"/>
          <w:sz w:val="26"/>
          <w:szCs w:val="28"/>
        </w:rPr>
      </w:pPr>
    </w:p>
    <w:p w:rsidR="00062CDB" w:rsidRDefault="00062CDB" w:rsidP="00256D20">
      <w:pPr>
        <w:ind w:left="284"/>
        <w:rPr>
          <w:rFonts w:ascii="Arial" w:hAnsi="Arial"/>
          <w:sz w:val="26"/>
          <w:szCs w:val="28"/>
        </w:rPr>
      </w:pPr>
    </w:p>
    <w:p w:rsidR="00256D20" w:rsidRDefault="00256D20" w:rsidP="00256D20">
      <w:pPr>
        <w:ind w:left="284"/>
        <w:rPr>
          <w:rFonts w:ascii="Arial" w:hAnsi="Arial"/>
          <w:sz w:val="26"/>
          <w:szCs w:val="28"/>
        </w:rPr>
      </w:pPr>
      <w:r>
        <w:rPr>
          <w:rFonts w:ascii="Arial" w:hAnsi="Arial"/>
          <w:sz w:val="26"/>
          <w:szCs w:val="28"/>
        </w:rPr>
        <w:t>Date :</w:t>
      </w:r>
      <w:r>
        <w:rPr>
          <w:rFonts w:ascii="Arial" w:hAnsi="Arial"/>
          <w:sz w:val="26"/>
          <w:szCs w:val="28"/>
        </w:rPr>
        <w:tab/>
      </w:r>
      <w:r>
        <w:rPr>
          <w:rFonts w:ascii="Arial" w:hAnsi="Arial"/>
          <w:sz w:val="26"/>
          <w:szCs w:val="28"/>
        </w:rPr>
        <w:tab/>
      </w:r>
      <w:r>
        <w:rPr>
          <w:rFonts w:ascii="Arial" w:hAnsi="Arial"/>
          <w:sz w:val="26"/>
          <w:szCs w:val="28"/>
        </w:rPr>
        <w:tab/>
      </w:r>
      <w:r>
        <w:rPr>
          <w:rFonts w:ascii="Arial" w:hAnsi="Arial"/>
          <w:sz w:val="26"/>
          <w:szCs w:val="28"/>
        </w:rPr>
        <w:tab/>
      </w:r>
      <w:r>
        <w:rPr>
          <w:rFonts w:ascii="Arial" w:hAnsi="Arial"/>
          <w:sz w:val="26"/>
          <w:szCs w:val="28"/>
        </w:rPr>
        <w:tab/>
      </w:r>
      <w:r>
        <w:rPr>
          <w:rFonts w:ascii="Arial" w:hAnsi="Arial"/>
          <w:sz w:val="26"/>
          <w:szCs w:val="28"/>
        </w:rPr>
        <w:tab/>
      </w:r>
      <w:r>
        <w:rPr>
          <w:rFonts w:ascii="Arial" w:hAnsi="Arial"/>
          <w:sz w:val="26"/>
          <w:szCs w:val="28"/>
        </w:rPr>
        <w:tab/>
      </w:r>
      <w:r>
        <w:rPr>
          <w:rFonts w:ascii="Arial" w:hAnsi="Arial"/>
          <w:sz w:val="26"/>
          <w:szCs w:val="28"/>
        </w:rPr>
        <w:tab/>
      </w:r>
      <w:r>
        <w:rPr>
          <w:rFonts w:ascii="Arial" w:hAnsi="Arial"/>
          <w:sz w:val="26"/>
          <w:szCs w:val="28"/>
        </w:rPr>
        <w:tab/>
      </w:r>
      <w:r>
        <w:rPr>
          <w:rFonts w:ascii="Arial" w:hAnsi="Arial"/>
          <w:sz w:val="26"/>
          <w:szCs w:val="28"/>
        </w:rPr>
        <w:tab/>
      </w:r>
      <w:r>
        <w:rPr>
          <w:rFonts w:ascii="Arial" w:hAnsi="Arial"/>
          <w:sz w:val="26"/>
          <w:szCs w:val="28"/>
        </w:rPr>
        <w:tab/>
      </w:r>
      <w:r>
        <w:rPr>
          <w:rFonts w:ascii="Arial" w:hAnsi="Arial"/>
          <w:sz w:val="26"/>
          <w:szCs w:val="28"/>
        </w:rPr>
        <w:tab/>
        <w:t>Correcteurs :</w:t>
      </w:r>
    </w:p>
    <w:p w:rsidR="00256D20" w:rsidRDefault="00256D20" w:rsidP="00256D20">
      <w:pPr>
        <w:ind w:left="284"/>
        <w:rPr>
          <w:rFonts w:ascii="Arial" w:hAnsi="Arial"/>
          <w:sz w:val="26"/>
          <w:szCs w:val="28"/>
        </w:rPr>
      </w:pPr>
    </w:p>
    <w:p w:rsidR="00256D20" w:rsidRDefault="00256D20" w:rsidP="00256D20">
      <w:pPr>
        <w:ind w:left="284"/>
        <w:rPr>
          <w:rFonts w:ascii="Arial" w:hAnsi="Arial"/>
          <w:sz w:val="26"/>
          <w:szCs w:val="28"/>
        </w:rPr>
      </w:pPr>
    </w:p>
    <w:p w:rsidR="00256D20" w:rsidRDefault="00256D20" w:rsidP="00256D20">
      <w:pPr>
        <w:ind w:left="284"/>
        <w:rPr>
          <w:rFonts w:ascii="Arial" w:hAnsi="Arial"/>
          <w:sz w:val="26"/>
          <w:szCs w:val="28"/>
        </w:rPr>
      </w:pPr>
    </w:p>
    <w:p w:rsidR="00256D20" w:rsidRDefault="00256D20" w:rsidP="00256D20">
      <w:pPr>
        <w:ind w:left="284"/>
        <w:rPr>
          <w:rFonts w:ascii="Arial" w:hAnsi="Arial"/>
          <w:sz w:val="26"/>
          <w:szCs w:val="28"/>
        </w:rPr>
      </w:pPr>
    </w:p>
    <w:p w:rsidR="00062CDB" w:rsidRDefault="00062CDB" w:rsidP="00256D20">
      <w:pPr>
        <w:ind w:left="284"/>
        <w:rPr>
          <w:rFonts w:ascii="Arial" w:hAnsi="Arial"/>
          <w:sz w:val="26"/>
          <w:szCs w:val="28"/>
        </w:rPr>
      </w:pPr>
    </w:p>
    <w:p w:rsidR="00256D20" w:rsidRDefault="00256D20" w:rsidP="00256D20">
      <w:pPr>
        <w:ind w:left="284"/>
        <w:rPr>
          <w:rFonts w:ascii="Arial" w:hAnsi="Arial"/>
          <w:sz w:val="26"/>
          <w:szCs w:val="28"/>
        </w:rPr>
      </w:pPr>
      <w:r>
        <w:rPr>
          <w:rFonts w:ascii="Arial" w:hAnsi="Arial"/>
          <w:sz w:val="26"/>
          <w:szCs w:val="28"/>
        </w:rPr>
        <w:t>Centre d’examen :</w:t>
      </w:r>
      <w:r>
        <w:rPr>
          <w:rFonts w:ascii="Arial" w:hAnsi="Arial"/>
          <w:sz w:val="26"/>
          <w:szCs w:val="28"/>
        </w:rPr>
        <w:tab/>
      </w:r>
      <w:r>
        <w:rPr>
          <w:rFonts w:ascii="Arial" w:hAnsi="Arial"/>
          <w:sz w:val="26"/>
          <w:szCs w:val="28"/>
        </w:rPr>
        <w:tab/>
      </w:r>
      <w:r>
        <w:rPr>
          <w:rFonts w:ascii="Arial" w:hAnsi="Arial"/>
          <w:sz w:val="26"/>
          <w:szCs w:val="28"/>
        </w:rPr>
        <w:tab/>
      </w:r>
      <w:r>
        <w:rPr>
          <w:rFonts w:ascii="Arial" w:hAnsi="Arial"/>
          <w:sz w:val="26"/>
          <w:szCs w:val="28"/>
        </w:rPr>
        <w:tab/>
      </w:r>
      <w:r>
        <w:rPr>
          <w:rFonts w:ascii="Arial" w:hAnsi="Arial"/>
          <w:sz w:val="26"/>
          <w:szCs w:val="28"/>
        </w:rPr>
        <w:tab/>
      </w:r>
      <w:r>
        <w:rPr>
          <w:rFonts w:ascii="Arial" w:hAnsi="Arial"/>
          <w:sz w:val="26"/>
          <w:szCs w:val="28"/>
        </w:rPr>
        <w:tab/>
      </w:r>
      <w:r>
        <w:rPr>
          <w:rFonts w:ascii="Arial" w:hAnsi="Arial"/>
          <w:sz w:val="26"/>
          <w:szCs w:val="28"/>
        </w:rPr>
        <w:tab/>
      </w:r>
      <w:r>
        <w:rPr>
          <w:rFonts w:ascii="Arial" w:hAnsi="Arial"/>
          <w:sz w:val="26"/>
          <w:szCs w:val="28"/>
        </w:rPr>
        <w:tab/>
      </w:r>
      <w:r>
        <w:rPr>
          <w:rFonts w:ascii="Arial" w:hAnsi="Arial"/>
          <w:sz w:val="26"/>
          <w:szCs w:val="28"/>
        </w:rPr>
        <w:tab/>
      </w:r>
      <w:r>
        <w:rPr>
          <w:rFonts w:ascii="Arial" w:hAnsi="Arial"/>
          <w:sz w:val="26"/>
          <w:szCs w:val="28"/>
        </w:rPr>
        <w:tab/>
        <w:t>Signatures :</w:t>
      </w:r>
    </w:p>
    <w:p w:rsidR="00C71DD7" w:rsidRDefault="00C71DD7"/>
    <w:sectPr w:rsidR="00C71DD7" w:rsidSect="00256D20">
      <w:pgSz w:w="16840" w:h="23814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56D20"/>
    <w:rsid w:val="00002B02"/>
    <w:rsid w:val="00062763"/>
    <w:rsid w:val="00062CDB"/>
    <w:rsid w:val="000F216D"/>
    <w:rsid w:val="001D0A74"/>
    <w:rsid w:val="00244DEB"/>
    <w:rsid w:val="00256D20"/>
    <w:rsid w:val="0027394D"/>
    <w:rsid w:val="002777B7"/>
    <w:rsid w:val="002B0697"/>
    <w:rsid w:val="00347968"/>
    <w:rsid w:val="003610AC"/>
    <w:rsid w:val="00375CC3"/>
    <w:rsid w:val="00425940"/>
    <w:rsid w:val="00440154"/>
    <w:rsid w:val="00444E25"/>
    <w:rsid w:val="00517436"/>
    <w:rsid w:val="00560163"/>
    <w:rsid w:val="0058478A"/>
    <w:rsid w:val="00586662"/>
    <w:rsid w:val="005D06C1"/>
    <w:rsid w:val="006A7A09"/>
    <w:rsid w:val="00725B74"/>
    <w:rsid w:val="007C4043"/>
    <w:rsid w:val="008253CA"/>
    <w:rsid w:val="008C62B1"/>
    <w:rsid w:val="00937415"/>
    <w:rsid w:val="00970267"/>
    <w:rsid w:val="00A0364B"/>
    <w:rsid w:val="00A5525F"/>
    <w:rsid w:val="00A92F7A"/>
    <w:rsid w:val="00A96FA0"/>
    <w:rsid w:val="00AA6AD9"/>
    <w:rsid w:val="00B7696F"/>
    <w:rsid w:val="00B87969"/>
    <w:rsid w:val="00C367EC"/>
    <w:rsid w:val="00C660AD"/>
    <w:rsid w:val="00C71DD7"/>
    <w:rsid w:val="00C91415"/>
    <w:rsid w:val="00C9752B"/>
    <w:rsid w:val="00D34F11"/>
    <w:rsid w:val="00DD50EA"/>
    <w:rsid w:val="00DD53FB"/>
    <w:rsid w:val="00DE4AF9"/>
    <w:rsid w:val="00E33F20"/>
    <w:rsid w:val="00F47F86"/>
    <w:rsid w:val="00F65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48518"/>
  <w15:docId w15:val="{F4A6192F-E8B9-4ECF-8F96-06D2BF5FD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6D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2">
    <w:name w:val="heading 2"/>
    <w:basedOn w:val="Normal"/>
    <w:next w:val="Normal"/>
    <w:link w:val="Titre2Car"/>
    <w:qFormat/>
    <w:rsid w:val="00256D20"/>
    <w:pPr>
      <w:keepNext/>
      <w:outlineLvl w:val="1"/>
    </w:pPr>
    <w:rPr>
      <w:rFonts w:ascii="Comic Sans MS" w:hAnsi="Comic Sans MS"/>
      <w:sz w:val="24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56D2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256D20"/>
    <w:rPr>
      <w:rFonts w:ascii="Comic Sans MS" w:eastAsia="Times New Roman" w:hAnsi="Comic Sans MS" w:cs="Times New Roman"/>
      <w:sz w:val="24"/>
      <w:szCs w:val="20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256D20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www.bing.com/images/search?q=image+stop&amp;id=12F1658459E8EC1DBF6A5BE517C1B7E935C00A89&amp;FORM=IQFRBA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282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2017-10-04T09:08:00Z</dcterms:created>
  <dcterms:modified xsi:type="dcterms:W3CDTF">2019-01-07T10:03:00Z</dcterms:modified>
</cp:coreProperties>
</file>